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614" w:rsidRPr="00F80614" w:rsidRDefault="00F80614" w:rsidP="00F80614">
      <w:pPr>
        <w:pStyle w:val="GePrRps10Time"/>
        <w:spacing w:before="0" w:line="240" w:lineRule="atLeast"/>
        <w:rPr>
          <w:sz w:val="22"/>
          <w:szCs w:val="22"/>
        </w:rPr>
      </w:pPr>
      <w:r w:rsidRPr="00F80614">
        <w:rPr>
          <w:sz w:val="22"/>
          <w:szCs w:val="22"/>
        </w:rPr>
        <w:t>17 мая, 2018 года</w:t>
      </w:r>
    </w:p>
    <w:p w:rsidR="00ED4FA5" w:rsidRDefault="00ED4FA5" w:rsidP="00F80614">
      <w:pPr>
        <w:pStyle w:val="GePrRps10Time"/>
        <w:spacing w:before="0" w:line="240" w:lineRule="atLeast"/>
        <w:rPr>
          <w:sz w:val="22"/>
          <w:szCs w:val="22"/>
        </w:rPr>
      </w:pPr>
    </w:p>
    <w:p w:rsidR="00BC68DD" w:rsidRDefault="00BC68DD" w:rsidP="00F80614">
      <w:pPr>
        <w:pStyle w:val="GePrRps10Time"/>
        <w:spacing w:before="0" w:line="240" w:lineRule="atLeast"/>
        <w:rPr>
          <w:sz w:val="22"/>
          <w:szCs w:val="22"/>
        </w:rPr>
      </w:pPr>
      <w:r w:rsidRPr="00F80614">
        <w:rPr>
          <w:sz w:val="22"/>
          <w:szCs w:val="22"/>
        </w:rPr>
        <w:t>Х Международный симпозиум «РДТ (лечебное голодание) в клинической практике»</w:t>
      </w:r>
    </w:p>
    <w:p w:rsidR="00ED4FA5" w:rsidRDefault="00ED4FA5" w:rsidP="00F80614">
      <w:pPr>
        <w:pStyle w:val="GePrRps10Time"/>
        <w:spacing w:before="0" w:line="240" w:lineRule="atLeast"/>
        <w:rPr>
          <w:sz w:val="22"/>
          <w:szCs w:val="22"/>
        </w:rPr>
      </w:pPr>
    </w:p>
    <w:p w:rsidR="00ED4FA5" w:rsidRPr="00ED4FA5" w:rsidRDefault="00ED4FA5" w:rsidP="00F80614">
      <w:pPr>
        <w:pStyle w:val="GePrRps10Time"/>
        <w:spacing w:before="0" w:line="240" w:lineRule="atLeast"/>
        <w:rPr>
          <w:i/>
          <w:sz w:val="28"/>
          <w:szCs w:val="22"/>
        </w:rPr>
      </w:pPr>
      <w:r w:rsidRPr="00ED4FA5">
        <w:rPr>
          <w:rStyle w:val="a6"/>
          <w:i w:val="0"/>
          <w:sz w:val="20"/>
        </w:rPr>
        <w:t xml:space="preserve">Конгресс-центр «Московский» отеля </w:t>
      </w:r>
      <w:proofErr w:type="spellStart"/>
      <w:r w:rsidRPr="00ED4FA5">
        <w:rPr>
          <w:rStyle w:val="a6"/>
          <w:i w:val="0"/>
          <w:sz w:val="20"/>
        </w:rPr>
        <w:t>Holiday</w:t>
      </w:r>
      <w:proofErr w:type="spellEnd"/>
      <w:r w:rsidRPr="00ED4FA5">
        <w:rPr>
          <w:rStyle w:val="a6"/>
          <w:i w:val="0"/>
          <w:sz w:val="20"/>
        </w:rPr>
        <w:t xml:space="preserve"> </w:t>
      </w:r>
      <w:proofErr w:type="spellStart"/>
      <w:r w:rsidRPr="00ED4FA5">
        <w:rPr>
          <w:rStyle w:val="a6"/>
          <w:i w:val="0"/>
          <w:sz w:val="20"/>
        </w:rPr>
        <w:t>Inn</w:t>
      </w:r>
      <w:proofErr w:type="spellEnd"/>
      <w:r w:rsidRPr="00ED4FA5">
        <w:rPr>
          <w:rStyle w:val="a6"/>
          <w:i w:val="0"/>
          <w:sz w:val="20"/>
        </w:rPr>
        <w:t xml:space="preserve"> «Московские Ворота» (Московский пр., 97а)</w:t>
      </w:r>
    </w:p>
    <w:p w:rsidR="005052AF" w:rsidRDefault="005052AF" w:rsidP="00F80614">
      <w:pPr>
        <w:pStyle w:val="GePrRps10Time"/>
        <w:spacing w:before="0" w:line="240" w:lineRule="atLeast"/>
        <w:rPr>
          <w:sz w:val="22"/>
          <w:szCs w:val="22"/>
        </w:rPr>
      </w:pPr>
    </w:p>
    <w:p w:rsidR="005052AF" w:rsidRPr="00F80614" w:rsidRDefault="005052AF" w:rsidP="00F80614">
      <w:pPr>
        <w:pStyle w:val="GePrRps10Time"/>
        <w:spacing w:before="0" w:line="240" w:lineRule="atLeast"/>
        <w:rPr>
          <w:sz w:val="22"/>
          <w:szCs w:val="22"/>
        </w:rPr>
      </w:pPr>
      <w:r>
        <w:rPr>
          <w:sz w:val="22"/>
          <w:szCs w:val="22"/>
        </w:rPr>
        <w:t>Начало в 9.00 часов.</w:t>
      </w:r>
    </w:p>
    <w:p w:rsidR="00BC68DD" w:rsidRPr="00F80614" w:rsidRDefault="00BC68DD" w:rsidP="00F80614">
      <w:pPr>
        <w:pStyle w:val="GePrRps10Time"/>
        <w:spacing w:before="0" w:line="240" w:lineRule="atLeast"/>
        <w:rPr>
          <w:sz w:val="22"/>
          <w:szCs w:val="22"/>
        </w:rPr>
      </w:pPr>
    </w:p>
    <w:p w:rsidR="00BC68DD" w:rsidRPr="00F80614" w:rsidRDefault="00BC68DD" w:rsidP="00F80614">
      <w:pPr>
        <w:pStyle w:val="GePrRps10Chairmen"/>
        <w:tabs>
          <w:tab w:val="left" w:pos="0"/>
        </w:tabs>
        <w:spacing w:before="0" w:line="240" w:lineRule="atLeast"/>
        <w:ind w:left="0"/>
        <w:rPr>
          <w:rFonts w:cs="Times New Roman"/>
          <w:sz w:val="22"/>
          <w:szCs w:val="22"/>
        </w:rPr>
      </w:pPr>
      <w:r w:rsidRPr="00F80614">
        <w:rPr>
          <w:rFonts w:cs="Times New Roman"/>
          <w:sz w:val="22"/>
          <w:szCs w:val="22"/>
          <w:u w:val="single"/>
        </w:rPr>
        <w:t xml:space="preserve">Председатели: </w:t>
      </w:r>
      <w:r w:rsidRPr="00F80614">
        <w:rPr>
          <w:rFonts w:cs="Times New Roman"/>
          <w:sz w:val="22"/>
          <w:szCs w:val="22"/>
        </w:rPr>
        <w:t>Максимов В.А., Лаптева Е.Н., Ткаченко Е.И.</w:t>
      </w:r>
    </w:p>
    <w:p w:rsidR="00BC68DD" w:rsidRPr="00F80614" w:rsidRDefault="00442698" w:rsidP="00F80614">
      <w:pPr>
        <w:pStyle w:val="GePrRps10Reglament"/>
        <w:tabs>
          <w:tab w:val="left" w:pos="0"/>
        </w:tabs>
        <w:spacing w:before="0" w:after="0" w:line="240" w:lineRule="atLeast"/>
        <w:ind w:left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Регламент докладов: 20</w:t>
      </w:r>
      <w:r w:rsidR="00BC68DD" w:rsidRPr="00F80614">
        <w:rPr>
          <w:rFonts w:cs="Times New Roman"/>
          <w:sz w:val="22"/>
          <w:szCs w:val="22"/>
        </w:rPr>
        <w:t xml:space="preserve"> мин.</w:t>
      </w:r>
    </w:p>
    <w:p w:rsidR="00BC68DD" w:rsidRPr="00F80614" w:rsidRDefault="00BC68DD" w:rsidP="00F80614">
      <w:pPr>
        <w:pStyle w:val="GePrRps11"/>
        <w:tabs>
          <w:tab w:val="left" w:pos="0"/>
        </w:tabs>
        <w:spacing w:before="0" w:line="240" w:lineRule="atLeast"/>
        <w:ind w:left="0"/>
        <w:rPr>
          <w:sz w:val="22"/>
          <w:szCs w:val="22"/>
        </w:rPr>
      </w:pPr>
    </w:p>
    <w:p w:rsidR="00267391" w:rsidRDefault="00267391" w:rsidP="00F80614">
      <w:pPr>
        <w:pStyle w:val="GePrRps11"/>
        <w:tabs>
          <w:tab w:val="left" w:pos="0"/>
        </w:tabs>
        <w:spacing w:before="0" w:line="240" w:lineRule="atLeast"/>
        <w:ind w:left="0"/>
        <w:rPr>
          <w:sz w:val="22"/>
          <w:szCs w:val="22"/>
        </w:rPr>
      </w:pPr>
      <w:r>
        <w:rPr>
          <w:sz w:val="22"/>
          <w:szCs w:val="22"/>
        </w:rPr>
        <w:t>Приветствие участникам симпозиума</w:t>
      </w:r>
    </w:p>
    <w:p w:rsidR="00267391" w:rsidRPr="00267391" w:rsidRDefault="00267391" w:rsidP="00267391">
      <w:pPr>
        <w:pStyle w:val="GePrRps12"/>
        <w:ind w:left="0"/>
      </w:pPr>
      <w:r w:rsidRPr="00F80614">
        <w:rPr>
          <w:rFonts w:cs="Times New Roman"/>
          <w:sz w:val="22"/>
          <w:szCs w:val="22"/>
        </w:rPr>
        <w:t>Ткаченко Е.И.</w:t>
      </w:r>
      <w:r>
        <w:rPr>
          <w:rFonts w:cs="Times New Roman"/>
          <w:sz w:val="22"/>
          <w:szCs w:val="22"/>
        </w:rPr>
        <w:t xml:space="preserve"> </w:t>
      </w:r>
      <w:r w:rsidR="00EC3719">
        <w:rPr>
          <w:rFonts w:cs="Times New Roman"/>
          <w:sz w:val="22"/>
          <w:szCs w:val="22"/>
        </w:rPr>
        <w:t>, председатель оргкомитет</w:t>
      </w:r>
      <w:r w:rsidR="00EC3719" w:rsidRPr="00EC3719">
        <w:rPr>
          <w:rFonts w:cs="Times New Roman"/>
          <w:sz w:val="24"/>
          <w:szCs w:val="24"/>
        </w:rPr>
        <w:t>а</w:t>
      </w:r>
      <w:r w:rsidR="00EC3719" w:rsidRPr="00EC3719">
        <w:rPr>
          <w:rFonts w:cs="Times New Roman"/>
          <w:b/>
          <w:sz w:val="24"/>
          <w:szCs w:val="24"/>
        </w:rPr>
        <w:t xml:space="preserve"> </w:t>
      </w:r>
      <w:r w:rsidR="00EC3719">
        <w:rPr>
          <w:rStyle w:val="a3"/>
          <w:b w:val="0"/>
          <w:sz w:val="24"/>
          <w:szCs w:val="24"/>
        </w:rPr>
        <w:t>международного</w:t>
      </w:r>
      <w:r w:rsidR="00EC3719" w:rsidRPr="00EC3719">
        <w:rPr>
          <w:rStyle w:val="a3"/>
          <w:b w:val="0"/>
          <w:sz w:val="24"/>
          <w:szCs w:val="24"/>
        </w:rPr>
        <w:t xml:space="preserve"> медицинск</w:t>
      </w:r>
      <w:r w:rsidR="00EC3719">
        <w:rPr>
          <w:rStyle w:val="a3"/>
          <w:b w:val="0"/>
          <w:sz w:val="24"/>
          <w:szCs w:val="24"/>
        </w:rPr>
        <w:t>ого</w:t>
      </w:r>
      <w:r w:rsidR="00EC3719" w:rsidRPr="00EC3719">
        <w:rPr>
          <w:b/>
          <w:sz w:val="24"/>
          <w:szCs w:val="24"/>
        </w:rPr>
        <w:br/>
      </w:r>
      <w:r w:rsidR="00EC3719">
        <w:rPr>
          <w:rStyle w:val="a3"/>
          <w:b w:val="0"/>
          <w:sz w:val="24"/>
          <w:szCs w:val="24"/>
        </w:rPr>
        <w:t xml:space="preserve">Славяно-Балтийского научного </w:t>
      </w:r>
      <w:r w:rsidR="00EC3719" w:rsidRPr="00EC3719">
        <w:rPr>
          <w:rStyle w:val="a3"/>
          <w:b w:val="0"/>
          <w:sz w:val="24"/>
          <w:szCs w:val="24"/>
        </w:rPr>
        <w:t>форум</w:t>
      </w:r>
      <w:r w:rsidR="00EC3719">
        <w:rPr>
          <w:rStyle w:val="a3"/>
          <w:b w:val="0"/>
          <w:sz w:val="24"/>
          <w:szCs w:val="24"/>
        </w:rPr>
        <w:t>а</w:t>
      </w:r>
      <w:r w:rsidR="00EC3719" w:rsidRPr="00EC3719">
        <w:rPr>
          <w:rStyle w:val="a3"/>
          <w:b w:val="0"/>
          <w:sz w:val="24"/>
          <w:szCs w:val="24"/>
        </w:rPr>
        <w:t xml:space="preserve"> «Санкт</w:t>
      </w:r>
      <w:r w:rsidR="00EC3719">
        <w:rPr>
          <w:rStyle w:val="a3"/>
          <w:b w:val="0"/>
          <w:sz w:val="24"/>
          <w:szCs w:val="24"/>
        </w:rPr>
        <w:t>-Петербург – Гастро-2018» и 19-го</w:t>
      </w:r>
      <w:r w:rsidR="00EC3719" w:rsidRPr="00EC3719">
        <w:rPr>
          <w:rStyle w:val="a3"/>
          <w:b w:val="0"/>
          <w:sz w:val="24"/>
          <w:szCs w:val="24"/>
        </w:rPr>
        <w:t xml:space="preserve"> Съезд</w:t>
      </w:r>
      <w:r w:rsidR="00EC3719">
        <w:rPr>
          <w:rStyle w:val="a3"/>
          <w:b w:val="0"/>
          <w:sz w:val="24"/>
          <w:szCs w:val="24"/>
        </w:rPr>
        <w:t>а</w:t>
      </w:r>
      <w:r w:rsidR="00EC3719" w:rsidRPr="00EC3719">
        <w:rPr>
          <w:rStyle w:val="a3"/>
          <w:b w:val="0"/>
          <w:sz w:val="24"/>
          <w:szCs w:val="24"/>
        </w:rPr>
        <w:t xml:space="preserve"> Научного общества гастроэнтерологов России</w:t>
      </w:r>
    </w:p>
    <w:p w:rsidR="00267391" w:rsidRDefault="00267391" w:rsidP="00F80614">
      <w:pPr>
        <w:pStyle w:val="GePrRps11"/>
        <w:tabs>
          <w:tab w:val="left" w:pos="0"/>
        </w:tabs>
        <w:spacing w:before="0" w:line="240" w:lineRule="atLeast"/>
        <w:ind w:left="0"/>
        <w:rPr>
          <w:sz w:val="22"/>
          <w:szCs w:val="22"/>
        </w:rPr>
      </w:pPr>
    </w:p>
    <w:p w:rsidR="00BC68DD" w:rsidRPr="00F80614" w:rsidRDefault="00BC68DD" w:rsidP="00F80614">
      <w:pPr>
        <w:pStyle w:val="GePrRps11"/>
        <w:tabs>
          <w:tab w:val="left" w:pos="0"/>
        </w:tabs>
        <w:spacing w:before="0" w:line="240" w:lineRule="atLeast"/>
        <w:ind w:left="0"/>
        <w:rPr>
          <w:sz w:val="22"/>
          <w:szCs w:val="22"/>
        </w:rPr>
      </w:pPr>
      <w:r w:rsidRPr="00F80614">
        <w:rPr>
          <w:sz w:val="22"/>
          <w:szCs w:val="22"/>
        </w:rPr>
        <w:t>Вступительное слово</w:t>
      </w:r>
    </w:p>
    <w:p w:rsidR="00C468BA" w:rsidRPr="00F80614" w:rsidRDefault="00BC68DD" w:rsidP="00F80614">
      <w:pPr>
        <w:pStyle w:val="GePrRps12"/>
        <w:tabs>
          <w:tab w:val="left" w:pos="0"/>
        </w:tabs>
        <w:spacing w:line="240" w:lineRule="atLeast"/>
        <w:ind w:left="0"/>
        <w:rPr>
          <w:rFonts w:cs="Times New Roman"/>
          <w:sz w:val="22"/>
          <w:szCs w:val="22"/>
        </w:rPr>
      </w:pPr>
      <w:r w:rsidRPr="00F80614">
        <w:rPr>
          <w:rFonts w:cs="Times New Roman"/>
          <w:sz w:val="22"/>
          <w:szCs w:val="22"/>
        </w:rPr>
        <w:t>Лаптева Е.Н., ЛЕНМЕДЦЕНТР, Санкт-Петербург</w:t>
      </w:r>
    </w:p>
    <w:p w:rsidR="00BC68DD" w:rsidRPr="00F80614" w:rsidRDefault="00BC68DD" w:rsidP="00F80614">
      <w:pPr>
        <w:pStyle w:val="GePrRps11"/>
        <w:spacing w:before="0" w:line="240" w:lineRule="atLeast"/>
        <w:rPr>
          <w:sz w:val="22"/>
          <w:szCs w:val="22"/>
        </w:rPr>
      </w:pPr>
    </w:p>
    <w:p w:rsidR="009C58F9" w:rsidRDefault="009C58F9" w:rsidP="00F80614">
      <w:pPr>
        <w:spacing w:after="0" w:line="240" w:lineRule="atLeas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А.Н. Кокосов и его система оздоровления»</w:t>
      </w:r>
    </w:p>
    <w:p w:rsidR="005A6F1D" w:rsidRPr="00EC7DFE" w:rsidRDefault="005A6F1D" w:rsidP="005A6F1D">
      <w:pPr>
        <w:pStyle w:val="GePrRps12"/>
        <w:tabs>
          <w:tab w:val="left" w:pos="0"/>
        </w:tabs>
        <w:ind w:left="0"/>
        <w:rPr>
          <w:rFonts w:cs="Times New Roman"/>
          <w:sz w:val="24"/>
          <w:szCs w:val="24"/>
        </w:rPr>
      </w:pPr>
      <w:proofErr w:type="spellStart"/>
      <w:r w:rsidRPr="00EC7DFE">
        <w:rPr>
          <w:rFonts w:cs="Times New Roman"/>
          <w:sz w:val="24"/>
          <w:szCs w:val="24"/>
        </w:rPr>
        <w:t>Хорошилов</w:t>
      </w:r>
      <w:proofErr w:type="spellEnd"/>
      <w:r w:rsidRPr="00EC7DFE">
        <w:rPr>
          <w:rFonts w:cs="Times New Roman"/>
          <w:sz w:val="24"/>
          <w:szCs w:val="24"/>
        </w:rPr>
        <w:t xml:space="preserve"> И.Е., СЗГМУ им. И.И. Мечникова, Санкт-Петербург.</w:t>
      </w:r>
    </w:p>
    <w:p w:rsidR="009C58F9" w:rsidRDefault="009C58F9" w:rsidP="00F80614">
      <w:pPr>
        <w:spacing w:after="0" w:line="240" w:lineRule="atLeast"/>
        <w:rPr>
          <w:rFonts w:ascii="Times New Roman" w:eastAsia="Times New Roman" w:hAnsi="Times New Roman" w:cs="Times New Roman"/>
          <w:b/>
        </w:rPr>
      </w:pPr>
    </w:p>
    <w:p w:rsidR="005A6F1D" w:rsidRDefault="005A6F1D" w:rsidP="005A6F1D">
      <w:pPr>
        <w:spacing w:after="0" w:line="240" w:lineRule="atLeast"/>
        <w:rPr>
          <w:rStyle w:val="a3"/>
          <w:rFonts w:ascii="Times New Roman" w:hAnsi="Times New Roman" w:cs="Times New Roman"/>
          <w:b w:val="0"/>
          <w:i/>
        </w:rPr>
      </w:pPr>
      <w:r w:rsidRPr="00F80614">
        <w:rPr>
          <w:rStyle w:val="a3"/>
          <w:rFonts w:ascii="Times New Roman" w:hAnsi="Times New Roman" w:cs="Times New Roman"/>
        </w:rPr>
        <w:t>Качественное информационное воздействие на пациента РДТ как организационный инструмент лечения</w:t>
      </w:r>
      <w:r>
        <w:rPr>
          <w:rFonts w:ascii="Times New Roman" w:hAnsi="Times New Roman" w:cs="Times New Roman"/>
          <w:b/>
        </w:rPr>
        <w:t>.</w:t>
      </w:r>
      <w:r w:rsidRPr="00F80614">
        <w:rPr>
          <w:rFonts w:ascii="Times New Roman" w:hAnsi="Times New Roman" w:cs="Times New Roman"/>
          <w:b/>
        </w:rPr>
        <w:br/>
      </w:r>
      <w:proofErr w:type="spellStart"/>
      <w:r w:rsidRPr="00F80614">
        <w:rPr>
          <w:rStyle w:val="a3"/>
          <w:rFonts w:ascii="Times New Roman" w:hAnsi="Times New Roman" w:cs="Times New Roman"/>
          <w:b w:val="0"/>
          <w:i/>
        </w:rPr>
        <w:t>Годинья</w:t>
      </w:r>
      <w:proofErr w:type="spellEnd"/>
      <w:r w:rsidRPr="00F80614">
        <w:rPr>
          <w:rStyle w:val="a3"/>
          <w:rFonts w:ascii="Times New Roman" w:hAnsi="Times New Roman" w:cs="Times New Roman"/>
          <w:b w:val="0"/>
          <w:i/>
        </w:rPr>
        <w:t xml:space="preserve"> К.Л., БОО "Центр РДТ" г. Улан Удэ</w:t>
      </w:r>
    </w:p>
    <w:p w:rsidR="005A6F1D" w:rsidRDefault="005A6F1D" w:rsidP="00F80614">
      <w:pPr>
        <w:spacing w:after="0" w:line="240" w:lineRule="atLeast"/>
        <w:rPr>
          <w:rFonts w:ascii="Times New Roman" w:eastAsia="Times New Roman" w:hAnsi="Times New Roman" w:cs="Times New Roman"/>
          <w:b/>
        </w:rPr>
      </w:pPr>
    </w:p>
    <w:p w:rsidR="00F80614" w:rsidRPr="00F80614" w:rsidRDefault="00F80614" w:rsidP="00F80614">
      <w:pPr>
        <w:spacing w:after="0" w:line="240" w:lineRule="atLeast"/>
        <w:rPr>
          <w:rFonts w:ascii="Times New Roman" w:eastAsia="Times New Roman" w:hAnsi="Times New Roman" w:cs="Times New Roman"/>
        </w:rPr>
      </w:pPr>
      <w:r w:rsidRPr="00F80614">
        <w:rPr>
          <w:rFonts w:ascii="Times New Roman" w:eastAsia="Times New Roman" w:hAnsi="Times New Roman" w:cs="Times New Roman"/>
          <w:b/>
        </w:rPr>
        <w:t>Опыт использования разгрузочно-диетической терапии в лечении больных с заболеваниями органов пищеварения</w:t>
      </w:r>
      <w:r w:rsidRPr="00F80614">
        <w:rPr>
          <w:rFonts w:ascii="Times New Roman" w:eastAsia="Times New Roman" w:hAnsi="Times New Roman" w:cs="Times New Roman"/>
        </w:rPr>
        <w:t xml:space="preserve">. </w:t>
      </w:r>
    </w:p>
    <w:p w:rsidR="00F80614" w:rsidRPr="00F80614" w:rsidRDefault="00F80614" w:rsidP="00F80614">
      <w:pPr>
        <w:pStyle w:val="GePrRps12"/>
        <w:spacing w:line="240" w:lineRule="atLeast"/>
        <w:ind w:left="0"/>
        <w:rPr>
          <w:rFonts w:cs="Times New Roman"/>
          <w:sz w:val="22"/>
          <w:szCs w:val="22"/>
        </w:rPr>
      </w:pPr>
      <w:r w:rsidRPr="00F80614">
        <w:rPr>
          <w:rFonts w:cs="Times New Roman"/>
          <w:sz w:val="22"/>
          <w:szCs w:val="22"/>
        </w:rPr>
        <w:t xml:space="preserve">Максимов В.А., С.Н. Зеленцов, </w:t>
      </w:r>
      <w:r w:rsidRPr="005052AF">
        <w:rPr>
          <w:rFonts w:cs="Times New Roman"/>
          <w:sz w:val="22"/>
          <w:szCs w:val="22"/>
          <w:u w:val="single"/>
        </w:rPr>
        <w:t xml:space="preserve">Е.Е. </w:t>
      </w:r>
      <w:proofErr w:type="spellStart"/>
      <w:r w:rsidRPr="005052AF">
        <w:rPr>
          <w:rFonts w:cs="Times New Roman"/>
          <w:sz w:val="22"/>
          <w:szCs w:val="22"/>
          <w:u w:val="single"/>
        </w:rPr>
        <w:t>Шелемов</w:t>
      </w:r>
      <w:proofErr w:type="spellEnd"/>
      <w:r w:rsidRPr="00F80614">
        <w:rPr>
          <w:rFonts w:cs="Times New Roman"/>
          <w:sz w:val="22"/>
          <w:szCs w:val="22"/>
        </w:rPr>
        <w:t>, А.Л. Чернышев, С.Д. Каратаев, В.А. Неронов</w:t>
      </w:r>
      <w:r w:rsidRPr="00F80614">
        <w:rPr>
          <w:rFonts w:cs="Times New Roman"/>
          <w:b/>
          <w:sz w:val="22"/>
          <w:szCs w:val="22"/>
        </w:rPr>
        <w:t>.</w:t>
      </w:r>
      <w:r w:rsidRPr="00F80614">
        <w:rPr>
          <w:rFonts w:cs="Times New Roman"/>
          <w:sz w:val="22"/>
          <w:szCs w:val="22"/>
        </w:rPr>
        <w:t xml:space="preserve"> Войсковая часть 52583, Чехов, Московская обл.</w:t>
      </w:r>
    </w:p>
    <w:p w:rsidR="00F80614" w:rsidRPr="00F80614" w:rsidRDefault="00F80614" w:rsidP="00F80614">
      <w:pPr>
        <w:spacing w:after="0" w:line="240" w:lineRule="atLeast"/>
        <w:rPr>
          <w:rStyle w:val="a3"/>
          <w:rFonts w:ascii="Times New Roman" w:hAnsi="Times New Roman" w:cs="Times New Roman"/>
        </w:rPr>
      </w:pPr>
    </w:p>
    <w:p w:rsidR="00C468BA" w:rsidRPr="00F80614" w:rsidRDefault="0019644B" w:rsidP="00F80614">
      <w:pPr>
        <w:spacing w:after="0" w:line="240" w:lineRule="atLeast"/>
        <w:rPr>
          <w:rStyle w:val="a3"/>
          <w:rFonts w:ascii="Times New Roman" w:hAnsi="Times New Roman" w:cs="Times New Roman"/>
        </w:rPr>
      </w:pPr>
      <w:r w:rsidRPr="00F80614">
        <w:rPr>
          <w:rStyle w:val="a3"/>
          <w:rFonts w:ascii="Times New Roman" w:hAnsi="Times New Roman" w:cs="Times New Roman"/>
        </w:rPr>
        <w:t xml:space="preserve">Организация процесса РДТ </w:t>
      </w:r>
      <w:proofErr w:type="gramStart"/>
      <w:r w:rsidRPr="00F80614">
        <w:rPr>
          <w:rStyle w:val="a3"/>
          <w:rFonts w:ascii="Times New Roman" w:hAnsi="Times New Roman" w:cs="Times New Roman"/>
        </w:rPr>
        <w:t>в</w:t>
      </w:r>
      <w:proofErr w:type="gramEnd"/>
      <w:r w:rsidRPr="00F80614">
        <w:rPr>
          <w:rStyle w:val="a3"/>
          <w:rFonts w:ascii="Times New Roman" w:hAnsi="Times New Roman" w:cs="Times New Roman"/>
        </w:rPr>
        <w:t xml:space="preserve"> Введенской больнице СПб</w:t>
      </w:r>
    </w:p>
    <w:p w:rsidR="00BC68DD" w:rsidRDefault="00BC68DD" w:rsidP="00F80614">
      <w:pPr>
        <w:spacing w:after="0" w:line="240" w:lineRule="atLeast"/>
        <w:rPr>
          <w:rStyle w:val="a3"/>
          <w:rFonts w:ascii="Times New Roman" w:hAnsi="Times New Roman" w:cs="Times New Roman"/>
          <w:b w:val="0"/>
          <w:i/>
        </w:rPr>
      </w:pPr>
      <w:proofErr w:type="spellStart"/>
      <w:r w:rsidRPr="00F80614">
        <w:rPr>
          <w:rStyle w:val="a3"/>
          <w:rFonts w:ascii="Times New Roman" w:hAnsi="Times New Roman" w:cs="Times New Roman"/>
          <w:b w:val="0"/>
          <w:i/>
        </w:rPr>
        <w:t>Пирумов</w:t>
      </w:r>
      <w:proofErr w:type="spellEnd"/>
      <w:r w:rsidRPr="00F80614">
        <w:rPr>
          <w:rStyle w:val="a3"/>
          <w:rFonts w:ascii="Times New Roman" w:hAnsi="Times New Roman" w:cs="Times New Roman"/>
          <w:b w:val="0"/>
          <w:i/>
        </w:rPr>
        <w:t xml:space="preserve"> П.А.</w:t>
      </w:r>
      <w:r w:rsidR="00EC3719">
        <w:rPr>
          <w:rStyle w:val="a3"/>
          <w:rFonts w:ascii="Times New Roman" w:hAnsi="Times New Roman" w:cs="Times New Roman"/>
          <w:b w:val="0"/>
          <w:i/>
        </w:rPr>
        <w:t xml:space="preserve">, </w:t>
      </w:r>
      <w:r w:rsidRPr="00F80614">
        <w:rPr>
          <w:rStyle w:val="a3"/>
          <w:rFonts w:ascii="Times New Roman" w:hAnsi="Times New Roman" w:cs="Times New Roman"/>
          <w:b w:val="0"/>
          <w:i/>
        </w:rPr>
        <w:t>СПБ ГБУЗ «Введенская больница»</w:t>
      </w:r>
      <w:r w:rsidR="00F80614">
        <w:rPr>
          <w:rStyle w:val="a3"/>
          <w:rFonts w:ascii="Times New Roman" w:hAnsi="Times New Roman" w:cs="Times New Roman"/>
          <w:b w:val="0"/>
          <w:i/>
        </w:rPr>
        <w:t>, Санкт-Петербург</w:t>
      </w:r>
    </w:p>
    <w:p w:rsidR="00F80614" w:rsidRPr="00F80614" w:rsidRDefault="00F80614" w:rsidP="00F80614">
      <w:pPr>
        <w:spacing w:after="0" w:line="240" w:lineRule="atLeast"/>
        <w:rPr>
          <w:rStyle w:val="a3"/>
          <w:rFonts w:ascii="Times New Roman" w:hAnsi="Times New Roman" w:cs="Times New Roman"/>
          <w:b w:val="0"/>
          <w:i/>
        </w:rPr>
      </w:pPr>
    </w:p>
    <w:p w:rsidR="00EC3719" w:rsidRPr="00F80614" w:rsidRDefault="00EC3719" w:rsidP="00EC3719">
      <w:pPr>
        <w:pStyle w:val="a4"/>
        <w:spacing w:before="0" w:beforeAutospacing="0" w:after="0" w:afterAutospacing="0" w:line="240" w:lineRule="atLeast"/>
        <w:rPr>
          <w:b/>
          <w:sz w:val="22"/>
          <w:szCs w:val="22"/>
        </w:rPr>
      </w:pPr>
      <w:r w:rsidRPr="00F80614">
        <w:rPr>
          <w:b/>
          <w:sz w:val="22"/>
          <w:szCs w:val="22"/>
        </w:rPr>
        <w:t xml:space="preserve">Изменения мозгового кровообращения и зрительных функций при разгрузочно-диетической терапии у больных с артериальной гипертонией и гипертензивной энцефалопатией. </w:t>
      </w:r>
    </w:p>
    <w:p w:rsidR="00EC3719" w:rsidRPr="00F80614" w:rsidRDefault="00EC3719" w:rsidP="00EC3719">
      <w:pPr>
        <w:pStyle w:val="a4"/>
        <w:spacing w:before="0" w:beforeAutospacing="0" w:after="0" w:afterAutospacing="0" w:line="240" w:lineRule="atLeast"/>
        <w:rPr>
          <w:i/>
          <w:sz w:val="22"/>
          <w:szCs w:val="22"/>
        </w:rPr>
      </w:pPr>
      <w:r w:rsidRPr="00F80614">
        <w:rPr>
          <w:i/>
          <w:sz w:val="22"/>
          <w:szCs w:val="22"/>
        </w:rPr>
        <w:t>Муравьев С.А., Тюменский ГМУ, кафедра госпитальной терапии.</w:t>
      </w:r>
    </w:p>
    <w:p w:rsidR="00EC3719" w:rsidRDefault="00EC3719" w:rsidP="00F80614">
      <w:pPr>
        <w:pStyle w:val="GePrRps11"/>
        <w:spacing w:before="0" w:line="240" w:lineRule="atLeast"/>
        <w:ind w:left="0"/>
        <w:rPr>
          <w:sz w:val="22"/>
          <w:szCs w:val="22"/>
        </w:rPr>
      </w:pPr>
    </w:p>
    <w:p w:rsidR="00B0122B" w:rsidRPr="00B67B72" w:rsidRDefault="00B0122B" w:rsidP="00B0122B">
      <w:pPr>
        <w:pStyle w:val="a4"/>
        <w:spacing w:before="0" w:beforeAutospacing="0" w:after="0" w:afterAutospacing="0" w:line="240" w:lineRule="atLeast"/>
        <w:rPr>
          <w:b/>
        </w:rPr>
      </w:pPr>
      <w:r w:rsidRPr="00B67B72">
        <w:rPr>
          <w:b/>
        </w:rPr>
        <w:t xml:space="preserve">Применение разгрузочно-диетической терапии в комплексном лечении </w:t>
      </w:r>
      <w:proofErr w:type="spellStart"/>
      <w:r w:rsidRPr="00B67B72">
        <w:rPr>
          <w:b/>
        </w:rPr>
        <w:t>саркоидоза</w:t>
      </w:r>
      <w:proofErr w:type="spellEnd"/>
      <w:r w:rsidRPr="00B67B72">
        <w:rPr>
          <w:b/>
        </w:rPr>
        <w:t xml:space="preserve"> органов дыхания.</w:t>
      </w:r>
    </w:p>
    <w:p w:rsidR="00B0122B" w:rsidRPr="00B67B72" w:rsidRDefault="00B0122B" w:rsidP="00B0122B">
      <w:pPr>
        <w:pStyle w:val="a4"/>
        <w:spacing w:before="0" w:beforeAutospacing="0" w:after="0" w:afterAutospacing="0" w:line="240" w:lineRule="atLeast"/>
        <w:rPr>
          <w:i/>
          <w:sz w:val="22"/>
          <w:szCs w:val="22"/>
        </w:rPr>
      </w:pPr>
      <w:r w:rsidRPr="00111B9A">
        <w:rPr>
          <w:i/>
          <w:sz w:val="22"/>
          <w:szCs w:val="22"/>
          <w:u w:val="single"/>
        </w:rPr>
        <w:t>Баранова О.П.</w:t>
      </w:r>
      <w:r w:rsidRPr="00B67B72">
        <w:rPr>
          <w:i/>
          <w:sz w:val="22"/>
          <w:szCs w:val="22"/>
        </w:rPr>
        <w:t xml:space="preserve">, </w:t>
      </w:r>
      <w:r w:rsidRPr="00111B9A">
        <w:rPr>
          <w:i/>
          <w:sz w:val="22"/>
          <w:szCs w:val="22"/>
        </w:rPr>
        <w:t>Новикова Л.Н</w:t>
      </w:r>
      <w:r w:rsidRPr="00B67B72">
        <w:rPr>
          <w:i/>
          <w:sz w:val="22"/>
          <w:szCs w:val="22"/>
        </w:rPr>
        <w:t xml:space="preserve">., </w:t>
      </w:r>
      <w:proofErr w:type="spellStart"/>
      <w:r w:rsidRPr="00B67B72">
        <w:rPr>
          <w:i/>
          <w:sz w:val="22"/>
          <w:szCs w:val="22"/>
        </w:rPr>
        <w:t>Илькович</w:t>
      </w:r>
      <w:proofErr w:type="spellEnd"/>
      <w:r w:rsidRPr="00B67B72">
        <w:rPr>
          <w:i/>
          <w:sz w:val="22"/>
          <w:szCs w:val="22"/>
        </w:rPr>
        <w:t xml:space="preserve"> М</w:t>
      </w:r>
      <w:r w:rsidRPr="00B67B72">
        <w:rPr>
          <w:i/>
        </w:rPr>
        <w:t xml:space="preserve">.М. </w:t>
      </w:r>
      <w:r>
        <w:rPr>
          <w:i/>
          <w:color w:val="000000"/>
        </w:rPr>
        <w:t>К</w:t>
      </w:r>
      <w:r w:rsidRPr="00B67B72">
        <w:rPr>
          <w:i/>
          <w:color w:val="000000"/>
        </w:rPr>
        <w:t>афедра пульмонологии ФПО</w:t>
      </w:r>
      <w:r>
        <w:rPr>
          <w:i/>
          <w:color w:val="000000"/>
        </w:rPr>
        <w:t xml:space="preserve"> </w:t>
      </w:r>
      <w:hyperlink r:id="rId4" w:tgtFrame="_blank" w:history="1">
        <w:r w:rsidRPr="00B67B72">
          <w:rPr>
            <w:rStyle w:val="a5"/>
            <w:i/>
            <w:color w:val="000000"/>
            <w:u w:val="none"/>
          </w:rPr>
          <w:t xml:space="preserve">ФГБОУ ВО </w:t>
        </w:r>
        <w:proofErr w:type="spellStart"/>
        <w:r w:rsidRPr="00B67B72">
          <w:rPr>
            <w:rStyle w:val="a5"/>
            <w:i/>
            <w:color w:val="000000"/>
            <w:u w:val="none"/>
          </w:rPr>
          <w:t>ПСПбГМУ</w:t>
        </w:r>
        <w:proofErr w:type="spellEnd"/>
        <w:r w:rsidRPr="00B67B72">
          <w:rPr>
            <w:rStyle w:val="a5"/>
            <w:i/>
            <w:color w:val="000000"/>
            <w:u w:val="none"/>
          </w:rPr>
          <w:t xml:space="preserve"> им. акад. И.П. Павлова Минздрава России</w:t>
        </w:r>
      </w:hyperlink>
      <w:r>
        <w:rPr>
          <w:i/>
          <w:color w:val="000000"/>
        </w:rPr>
        <w:t>, СПб.</w:t>
      </w:r>
    </w:p>
    <w:p w:rsidR="00B0122B" w:rsidRDefault="00B0122B" w:rsidP="00F80614">
      <w:pPr>
        <w:pStyle w:val="GePrRps11"/>
        <w:spacing w:before="0" w:line="240" w:lineRule="atLeast"/>
        <w:ind w:left="0"/>
        <w:rPr>
          <w:sz w:val="22"/>
          <w:szCs w:val="22"/>
        </w:rPr>
      </w:pPr>
    </w:p>
    <w:p w:rsidR="00F75026" w:rsidRDefault="00F75026" w:rsidP="00F80614">
      <w:pPr>
        <w:pStyle w:val="GePrRps11"/>
        <w:spacing w:before="0" w:line="240" w:lineRule="atLeast"/>
        <w:ind w:left="0"/>
        <w:rPr>
          <w:sz w:val="22"/>
          <w:szCs w:val="22"/>
        </w:rPr>
      </w:pPr>
      <w:r>
        <w:rPr>
          <w:sz w:val="22"/>
          <w:szCs w:val="22"/>
        </w:rPr>
        <w:t xml:space="preserve">Динамика течения </w:t>
      </w:r>
      <w:proofErr w:type="spellStart"/>
      <w:r>
        <w:rPr>
          <w:sz w:val="22"/>
          <w:szCs w:val="22"/>
        </w:rPr>
        <w:t>саркоидоза</w:t>
      </w:r>
      <w:proofErr w:type="spellEnd"/>
      <w:r>
        <w:rPr>
          <w:sz w:val="22"/>
          <w:szCs w:val="22"/>
        </w:rPr>
        <w:t xml:space="preserve"> легких на фоне РДТ.</w:t>
      </w:r>
    </w:p>
    <w:p w:rsidR="00F75026" w:rsidRPr="00F80614" w:rsidRDefault="00F75026" w:rsidP="00F75026">
      <w:pPr>
        <w:pStyle w:val="GePrRps12"/>
        <w:tabs>
          <w:tab w:val="left" w:pos="0"/>
        </w:tabs>
        <w:spacing w:line="240" w:lineRule="atLeast"/>
        <w:ind w:left="0"/>
        <w:rPr>
          <w:rFonts w:cs="Times New Roman"/>
          <w:sz w:val="22"/>
          <w:szCs w:val="22"/>
        </w:rPr>
      </w:pPr>
      <w:r w:rsidRPr="00F80614">
        <w:rPr>
          <w:rFonts w:cs="Times New Roman"/>
          <w:sz w:val="22"/>
          <w:szCs w:val="22"/>
        </w:rPr>
        <w:t>Лаптева Е.Н., ЛЕНМЕДЦЕНТР, Санкт-Петербург</w:t>
      </w:r>
    </w:p>
    <w:p w:rsidR="00F75026" w:rsidRPr="00F75026" w:rsidRDefault="00F75026" w:rsidP="00F75026">
      <w:pPr>
        <w:pStyle w:val="GePrRps12"/>
        <w:ind w:left="0"/>
      </w:pPr>
    </w:p>
    <w:p w:rsidR="00D40B42" w:rsidRPr="00F80614" w:rsidRDefault="00F80614" w:rsidP="00F80614">
      <w:pPr>
        <w:pStyle w:val="GePrRps11"/>
        <w:spacing w:before="0" w:line="240" w:lineRule="atLeast"/>
        <w:ind w:left="0"/>
        <w:rPr>
          <w:sz w:val="22"/>
          <w:szCs w:val="22"/>
        </w:rPr>
      </w:pPr>
      <w:r w:rsidRPr="00F80614">
        <w:rPr>
          <w:sz w:val="22"/>
          <w:szCs w:val="22"/>
        </w:rPr>
        <w:t>Клинический опыт применения РДТ (лечебного голодания) в DETOX клинике "Кивач"</w:t>
      </w:r>
    </w:p>
    <w:p w:rsidR="00D40B42" w:rsidRPr="00F80614" w:rsidRDefault="00D40B42" w:rsidP="00F80614">
      <w:pPr>
        <w:pStyle w:val="GePrRps12"/>
        <w:spacing w:line="240" w:lineRule="atLeast"/>
        <w:ind w:left="0"/>
        <w:rPr>
          <w:rFonts w:cs="Times New Roman"/>
          <w:sz w:val="22"/>
          <w:szCs w:val="22"/>
        </w:rPr>
      </w:pPr>
      <w:r w:rsidRPr="00F80614">
        <w:rPr>
          <w:rFonts w:cs="Times New Roman"/>
          <w:sz w:val="22"/>
          <w:szCs w:val="22"/>
        </w:rPr>
        <w:t>Кузнецова А. В.</w:t>
      </w:r>
      <w:r w:rsidR="00F80614">
        <w:rPr>
          <w:rFonts w:cs="Times New Roman"/>
          <w:sz w:val="22"/>
          <w:szCs w:val="22"/>
        </w:rPr>
        <w:t>, клиника</w:t>
      </w:r>
      <w:r w:rsidRPr="00F80614">
        <w:rPr>
          <w:rFonts w:cs="Times New Roman"/>
          <w:sz w:val="22"/>
          <w:szCs w:val="22"/>
        </w:rPr>
        <w:t xml:space="preserve"> «Кивач», Петрозаводск.</w:t>
      </w:r>
    </w:p>
    <w:p w:rsidR="00BC68DD" w:rsidRPr="00F80614" w:rsidRDefault="00BC68DD" w:rsidP="00F80614">
      <w:pPr>
        <w:spacing w:after="0" w:line="240" w:lineRule="atLeast"/>
        <w:rPr>
          <w:rFonts w:ascii="Times New Roman" w:eastAsia="Times New Roman" w:hAnsi="Times New Roman" w:cs="Times New Roman"/>
        </w:rPr>
      </w:pPr>
    </w:p>
    <w:p w:rsidR="0079529E" w:rsidRPr="00F80614" w:rsidRDefault="0079529E" w:rsidP="00F80614">
      <w:pPr>
        <w:pStyle w:val="a4"/>
        <w:spacing w:before="0" w:beforeAutospacing="0" w:after="0" w:afterAutospacing="0" w:line="240" w:lineRule="atLeast"/>
        <w:rPr>
          <w:b/>
          <w:sz w:val="22"/>
          <w:szCs w:val="22"/>
        </w:rPr>
      </w:pPr>
      <w:r w:rsidRPr="00F80614">
        <w:rPr>
          <w:b/>
          <w:sz w:val="22"/>
          <w:szCs w:val="22"/>
        </w:rPr>
        <w:t xml:space="preserve">Разгрузочно-диетическая терапия </w:t>
      </w:r>
      <w:proofErr w:type="spellStart"/>
      <w:r w:rsidRPr="00F80614">
        <w:rPr>
          <w:b/>
          <w:sz w:val="22"/>
          <w:szCs w:val="22"/>
        </w:rPr>
        <w:t>осте</w:t>
      </w:r>
      <w:r w:rsidR="00BC68DD" w:rsidRPr="00F80614">
        <w:rPr>
          <w:b/>
          <w:sz w:val="22"/>
          <w:szCs w:val="22"/>
        </w:rPr>
        <w:t>оартроза</w:t>
      </w:r>
      <w:proofErr w:type="spellEnd"/>
      <w:r w:rsidR="00BC68DD" w:rsidRPr="00F80614">
        <w:rPr>
          <w:b/>
          <w:sz w:val="22"/>
          <w:szCs w:val="22"/>
        </w:rPr>
        <w:t xml:space="preserve"> на курорте «Горячинск»</w:t>
      </w:r>
    </w:p>
    <w:p w:rsidR="00BC68DD" w:rsidRDefault="00BC68DD" w:rsidP="00F80614">
      <w:pPr>
        <w:pStyle w:val="GePrRps11"/>
        <w:tabs>
          <w:tab w:val="left" w:pos="0"/>
        </w:tabs>
        <w:spacing w:before="0" w:line="240" w:lineRule="atLeast"/>
        <w:ind w:left="0"/>
        <w:rPr>
          <w:rFonts w:eastAsia="MS Mincho"/>
          <w:b w:val="0"/>
          <w:i/>
          <w:sz w:val="22"/>
          <w:szCs w:val="22"/>
        </w:rPr>
      </w:pPr>
      <w:proofErr w:type="spellStart"/>
      <w:r w:rsidRPr="00F80614">
        <w:rPr>
          <w:b w:val="0"/>
          <w:i/>
          <w:sz w:val="22"/>
          <w:szCs w:val="22"/>
        </w:rPr>
        <w:t>Батаеа</w:t>
      </w:r>
      <w:proofErr w:type="spellEnd"/>
      <w:r w:rsidRPr="00F80614">
        <w:rPr>
          <w:b w:val="0"/>
          <w:i/>
          <w:sz w:val="22"/>
          <w:szCs w:val="22"/>
        </w:rPr>
        <w:t xml:space="preserve"> Н.А.</w:t>
      </w:r>
      <w:r w:rsidRPr="00F80614">
        <w:rPr>
          <w:rFonts w:eastAsia="MS Mincho"/>
          <w:b w:val="0"/>
          <w:i/>
          <w:sz w:val="22"/>
          <w:szCs w:val="22"/>
        </w:rPr>
        <w:t xml:space="preserve"> СКУП РБ «</w:t>
      </w:r>
      <w:proofErr w:type="spellStart"/>
      <w:r w:rsidRPr="00F80614">
        <w:rPr>
          <w:rFonts w:eastAsia="MS Mincho"/>
          <w:b w:val="0"/>
          <w:i/>
          <w:sz w:val="22"/>
          <w:szCs w:val="22"/>
        </w:rPr>
        <w:t>Байкалкурорт</w:t>
      </w:r>
      <w:proofErr w:type="spellEnd"/>
      <w:r w:rsidRPr="00F80614">
        <w:rPr>
          <w:rFonts w:eastAsia="MS Mincho"/>
          <w:b w:val="0"/>
          <w:i/>
          <w:sz w:val="22"/>
          <w:szCs w:val="22"/>
        </w:rPr>
        <w:t>», курорт «Горячинск», Республика Бурятия, Россия</w:t>
      </w:r>
    </w:p>
    <w:p w:rsidR="00F80614" w:rsidRPr="00F80614" w:rsidRDefault="00F80614" w:rsidP="00F80614">
      <w:pPr>
        <w:pStyle w:val="GePrRps12"/>
      </w:pPr>
    </w:p>
    <w:p w:rsidR="00B0122B" w:rsidRPr="00F80614" w:rsidRDefault="00B0122B" w:rsidP="00B0122B">
      <w:pPr>
        <w:spacing w:after="0" w:line="240" w:lineRule="atLeast"/>
        <w:rPr>
          <w:rFonts w:ascii="Times New Roman" w:eastAsia="Times New Roman" w:hAnsi="Times New Roman" w:cs="Times New Roman"/>
          <w:b/>
        </w:rPr>
      </w:pPr>
      <w:r w:rsidRPr="00F80614">
        <w:rPr>
          <w:rFonts w:ascii="Times New Roman" w:eastAsia="Times New Roman" w:hAnsi="Times New Roman" w:cs="Times New Roman"/>
          <w:b/>
        </w:rPr>
        <w:t>Санаторно-курортное питание.</w:t>
      </w:r>
    </w:p>
    <w:p w:rsidR="00B0122B" w:rsidRPr="00F80614" w:rsidRDefault="00ED4FA5" w:rsidP="00B0122B">
      <w:pPr>
        <w:tabs>
          <w:tab w:val="left" w:pos="0"/>
        </w:tabs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Сергеев В.Н</w:t>
      </w:r>
      <w:r w:rsidR="00B0122B" w:rsidRPr="00F80614">
        <w:rPr>
          <w:rFonts w:ascii="Times New Roman" w:hAnsi="Times New Roman" w:cs="Times New Roman"/>
          <w:i/>
        </w:rPr>
        <w:t>. ФБГУ «Российский научный центр медицинской реабилитации и курортологии» МЗ  РФ.</w:t>
      </w:r>
    </w:p>
    <w:p w:rsidR="00B0122B" w:rsidRDefault="00B0122B" w:rsidP="0079363F">
      <w:pPr>
        <w:pStyle w:val="a4"/>
        <w:spacing w:before="0" w:beforeAutospacing="0" w:after="0" w:afterAutospacing="0" w:line="240" w:lineRule="atLeast"/>
        <w:rPr>
          <w:b/>
        </w:rPr>
      </w:pPr>
    </w:p>
    <w:p w:rsidR="00111B9A" w:rsidRPr="00111B9A" w:rsidRDefault="00111B9A" w:rsidP="0079363F">
      <w:pPr>
        <w:pStyle w:val="a4"/>
        <w:spacing w:before="0" w:beforeAutospacing="0" w:after="0" w:afterAutospacing="0" w:line="240" w:lineRule="atLeast"/>
        <w:rPr>
          <w:b/>
        </w:rPr>
      </w:pPr>
      <w:r w:rsidRPr="00111B9A">
        <w:rPr>
          <w:rFonts w:ascii="Times" w:hAnsi="Times" w:cs="Times"/>
          <w:b/>
        </w:rPr>
        <w:t>Лечебные и омолаживающие механизмы лечебного голодания.</w:t>
      </w:r>
    </w:p>
    <w:p w:rsidR="00327F6D" w:rsidRPr="00F75026" w:rsidRDefault="00327F6D" w:rsidP="0079363F">
      <w:pPr>
        <w:pStyle w:val="a4"/>
        <w:spacing w:before="0" w:beforeAutospacing="0" w:after="0" w:afterAutospacing="0" w:line="240" w:lineRule="atLeast"/>
        <w:rPr>
          <w:i/>
          <w:lang w:val="en-US"/>
        </w:rPr>
      </w:pPr>
      <w:r w:rsidRPr="00307753">
        <w:rPr>
          <w:i/>
          <w:sz w:val="22"/>
          <w:szCs w:val="22"/>
        </w:rPr>
        <w:t>Воронина</w:t>
      </w:r>
      <w:r w:rsidRPr="00F75026">
        <w:rPr>
          <w:i/>
          <w:sz w:val="22"/>
          <w:szCs w:val="22"/>
          <w:lang w:val="en-US"/>
        </w:rPr>
        <w:t xml:space="preserve"> </w:t>
      </w:r>
      <w:r w:rsidRPr="00307753">
        <w:rPr>
          <w:i/>
          <w:sz w:val="22"/>
          <w:szCs w:val="22"/>
        </w:rPr>
        <w:t>Т</w:t>
      </w:r>
      <w:r w:rsidRPr="00F75026">
        <w:rPr>
          <w:i/>
          <w:sz w:val="22"/>
          <w:szCs w:val="22"/>
          <w:lang w:val="en-US"/>
        </w:rPr>
        <w:t>.</w:t>
      </w:r>
      <w:r w:rsidR="00F80614" w:rsidRPr="00F75026">
        <w:rPr>
          <w:i/>
          <w:sz w:val="22"/>
          <w:szCs w:val="22"/>
          <w:lang w:val="en-US"/>
        </w:rPr>
        <w:t xml:space="preserve"> </w:t>
      </w:r>
      <w:r w:rsidR="00D93270" w:rsidRPr="00307753">
        <w:rPr>
          <w:i/>
          <w:sz w:val="22"/>
          <w:szCs w:val="22"/>
          <w:lang w:val="en-US"/>
        </w:rPr>
        <w:t>London</w:t>
      </w:r>
      <w:r w:rsidR="00D93270" w:rsidRPr="00F75026">
        <w:rPr>
          <w:i/>
          <w:sz w:val="22"/>
          <w:szCs w:val="22"/>
          <w:lang w:val="en-US"/>
        </w:rPr>
        <w:t xml:space="preserve"> </w:t>
      </w:r>
      <w:r w:rsidR="00D93270" w:rsidRPr="00307753">
        <w:rPr>
          <w:i/>
          <w:sz w:val="22"/>
          <w:szCs w:val="22"/>
          <w:lang w:val="en-US"/>
        </w:rPr>
        <w:t>Neurology</w:t>
      </w:r>
      <w:r w:rsidR="00D93270" w:rsidRPr="00F75026">
        <w:rPr>
          <w:i/>
          <w:sz w:val="22"/>
          <w:szCs w:val="22"/>
          <w:lang w:val="en-US"/>
        </w:rPr>
        <w:t xml:space="preserve"> &amp; </w:t>
      </w:r>
      <w:r w:rsidR="00D93270" w:rsidRPr="00307753">
        <w:rPr>
          <w:i/>
          <w:sz w:val="22"/>
          <w:szCs w:val="22"/>
          <w:lang w:val="en-US"/>
        </w:rPr>
        <w:t>Pain</w:t>
      </w:r>
      <w:r w:rsidR="00D93270" w:rsidRPr="00F75026">
        <w:rPr>
          <w:i/>
          <w:sz w:val="22"/>
          <w:szCs w:val="22"/>
          <w:lang w:val="en-US"/>
        </w:rPr>
        <w:t xml:space="preserve"> </w:t>
      </w:r>
      <w:r w:rsidR="00D93270" w:rsidRPr="00307753">
        <w:rPr>
          <w:i/>
          <w:sz w:val="22"/>
          <w:szCs w:val="22"/>
          <w:lang w:val="en-US"/>
        </w:rPr>
        <w:t>Clinic</w:t>
      </w:r>
    </w:p>
    <w:p w:rsidR="00F80614" w:rsidRPr="009C58F9" w:rsidRDefault="00F80614" w:rsidP="00F80614">
      <w:pPr>
        <w:pStyle w:val="GePrRps11"/>
        <w:tabs>
          <w:tab w:val="left" w:pos="0"/>
        </w:tabs>
        <w:spacing w:before="0" w:line="240" w:lineRule="atLeast"/>
        <w:ind w:left="0"/>
        <w:rPr>
          <w:sz w:val="22"/>
          <w:szCs w:val="22"/>
          <w:lang w:val="en-US"/>
        </w:rPr>
      </w:pPr>
    </w:p>
    <w:p w:rsidR="00C468BA" w:rsidRPr="00ED4FA5" w:rsidRDefault="00BC68DD" w:rsidP="00ED4FA5">
      <w:pPr>
        <w:pStyle w:val="GePrRps11"/>
        <w:tabs>
          <w:tab w:val="left" w:pos="0"/>
        </w:tabs>
        <w:spacing w:before="0" w:line="240" w:lineRule="atLeast"/>
        <w:ind w:left="0"/>
        <w:rPr>
          <w:sz w:val="22"/>
          <w:szCs w:val="22"/>
          <w:highlight w:val="yellow"/>
        </w:rPr>
      </w:pPr>
      <w:r w:rsidRPr="00F80614">
        <w:rPr>
          <w:sz w:val="22"/>
          <w:szCs w:val="22"/>
        </w:rPr>
        <w:t>Заключительная дискуссия.</w:t>
      </w:r>
    </w:p>
    <w:sectPr w:rsidR="00C468BA" w:rsidRPr="00ED4FA5" w:rsidSect="005A6F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68BA"/>
    <w:rsid w:val="00111B9A"/>
    <w:rsid w:val="00117298"/>
    <w:rsid w:val="0019644B"/>
    <w:rsid w:val="00215F9A"/>
    <w:rsid w:val="00267391"/>
    <w:rsid w:val="00290E6C"/>
    <w:rsid w:val="002C2075"/>
    <w:rsid w:val="00307753"/>
    <w:rsid w:val="00327F6D"/>
    <w:rsid w:val="00442698"/>
    <w:rsid w:val="005052AF"/>
    <w:rsid w:val="00517A6C"/>
    <w:rsid w:val="0055647A"/>
    <w:rsid w:val="005A6F1D"/>
    <w:rsid w:val="005B1163"/>
    <w:rsid w:val="00666084"/>
    <w:rsid w:val="0079363F"/>
    <w:rsid w:val="0079529E"/>
    <w:rsid w:val="009A0DBB"/>
    <w:rsid w:val="009C58F9"/>
    <w:rsid w:val="00B0122B"/>
    <w:rsid w:val="00B67B72"/>
    <w:rsid w:val="00BC68DD"/>
    <w:rsid w:val="00C10992"/>
    <w:rsid w:val="00C468BA"/>
    <w:rsid w:val="00D40B42"/>
    <w:rsid w:val="00D93270"/>
    <w:rsid w:val="00E124D1"/>
    <w:rsid w:val="00EC3719"/>
    <w:rsid w:val="00ED4FA5"/>
    <w:rsid w:val="00F75026"/>
    <w:rsid w:val="00F80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68BA"/>
    <w:rPr>
      <w:b/>
      <w:bCs/>
    </w:rPr>
  </w:style>
  <w:style w:type="paragraph" w:styleId="a4">
    <w:name w:val="Normal (Web)"/>
    <w:basedOn w:val="a"/>
    <w:uiPriority w:val="99"/>
    <w:unhideWhenUsed/>
    <w:rsid w:val="00C46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PrRps10Time">
    <w:name w:val="Ge_Pr_Rps_1.0_Time"/>
    <w:rsid w:val="00BC68DD"/>
    <w:pPr>
      <w:tabs>
        <w:tab w:val="left" w:pos="57"/>
        <w:tab w:val="left" w:pos="1418"/>
      </w:tabs>
      <w:spacing w:before="120" w:after="0" w:line="240" w:lineRule="auto"/>
      <w:ind w:left="1134" w:hanging="1134"/>
    </w:pPr>
    <w:rPr>
      <w:rFonts w:ascii="Times New Roman" w:eastAsia="Times New Roman" w:hAnsi="Times New Roman" w:cs="Times New Roman"/>
      <w:b/>
      <w:sz w:val="16"/>
      <w:szCs w:val="20"/>
    </w:rPr>
  </w:style>
  <w:style w:type="paragraph" w:customStyle="1" w:styleId="GePrRps12">
    <w:name w:val="Ge_Pr_Rps_1.2"/>
    <w:next w:val="GePrRps11"/>
    <w:link w:val="GePrRps120"/>
    <w:rsid w:val="00BC68DD"/>
    <w:pPr>
      <w:widowControl w:val="0"/>
      <w:tabs>
        <w:tab w:val="left" w:pos="90"/>
      </w:tabs>
      <w:autoSpaceDE w:val="0"/>
      <w:autoSpaceDN w:val="0"/>
      <w:adjustRightInd w:val="0"/>
      <w:spacing w:after="0" w:line="240" w:lineRule="auto"/>
      <w:ind w:left="1134"/>
    </w:pPr>
    <w:rPr>
      <w:rFonts w:ascii="Times New Roman" w:eastAsia="Times New Roman" w:hAnsi="Times New Roman" w:cs="Arial"/>
      <w:i/>
      <w:iCs/>
      <w:color w:val="000000"/>
      <w:spacing w:val="-4"/>
      <w:sz w:val="16"/>
      <w:szCs w:val="16"/>
    </w:rPr>
  </w:style>
  <w:style w:type="paragraph" w:customStyle="1" w:styleId="GePrRps11">
    <w:name w:val="Ge_Pr_Rps_1.1"/>
    <w:next w:val="GePrRps12"/>
    <w:link w:val="GePrRps110"/>
    <w:rsid w:val="00BC68DD"/>
    <w:pPr>
      <w:tabs>
        <w:tab w:val="left" w:pos="397"/>
      </w:tabs>
      <w:spacing w:before="60" w:after="0" w:line="240" w:lineRule="auto"/>
      <w:ind w:left="1134"/>
    </w:pPr>
    <w:rPr>
      <w:rFonts w:ascii="Times New Roman" w:eastAsia="Times New Roman" w:hAnsi="Times New Roman" w:cs="Times New Roman"/>
      <w:b/>
      <w:spacing w:val="-4"/>
      <w:sz w:val="16"/>
      <w:szCs w:val="16"/>
    </w:rPr>
  </w:style>
  <w:style w:type="character" w:customStyle="1" w:styleId="GePrRps110">
    <w:name w:val="Ge_Pr_Rps_1.1 Знак Знак"/>
    <w:link w:val="GePrRps11"/>
    <w:rsid w:val="00BC68DD"/>
    <w:rPr>
      <w:rFonts w:ascii="Times New Roman" w:eastAsia="Times New Roman" w:hAnsi="Times New Roman" w:cs="Times New Roman"/>
      <w:b/>
      <w:spacing w:val="-4"/>
      <w:sz w:val="16"/>
      <w:szCs w:val="16"/>
    </w:rPr>
  </w:style>
  <w:style w:type="character" w:customStyle="1" w:styleId="GePrRps120">
    <w:name w:val="Ge_Pr_Rps_1.2 Знак Знак"/>
    <w:link w:val="GePrRps12"/>
    <w:rsid w:val="00BC68DD"/>
    <w:rPr>
      <w:rFonts w:ascii="Times New Roman" w:eastAsia="Times New Roman" w:hAnsi="Times New Roman" w:cs="Arial"/>
      <w:i/>
      <w:iCs/>
      <w:color w:val="000000"/>
      <w:spacing w:val="-4"/>
      <w:sz w:val="16"/>
      <w:szCs w:val="16"/>
    </w:rPr>
  </w:style>
  <w:style w:type="paragraph" w:customStyle="1" w:styleId="GePrRps10Chairmen">
    <w:name w:val="Ge_Pr_Rps_1.0_Chairmen"/>
    <w:next w:val="GePrRps10Reglament"/>
    <w:link w:val="GePrRps10Chairmen0"/>
    <w:rsid w:val="00BC68DD"/>
    <w:pPr>
      <w:widowControl w:val="0"/>
      <w:autoSpaceDE w:val="0"/>
      <w:autoSpaceDN w:val="0"/>
      <w:adjustRightInd w:val="0"/>
      <w:spacing w:before="60" w:after="0" w:line="240" w:lineRule="auto"/>
      <w:ind w:left="1134"/>
    </w:pPr>
    <w:rPr>
      <w:rFonts w:ascii="Times New Roman" w:eastAsia="Times New Roman" w:hAnsi="Times New Roman" w:cs="Arial"/>
      <w:i/>
      <w:color w:val="000000"/>
      <w:sz w:val="16"/>
      <w:szCs w:val="16"/>
    </w:rPr>
  </w:style>
  <w:style w:type="paragraph" w:customStyle="1" w:styleId="GePrRps10Reglament">
    <w:name w:val="Ge_Pr_Rps_1.0_Reglament"/>
    <w:basedOn w:val="GePrRps10Chairmen"/>
    <w:next w:val="GePrRps11"/>
    <w:rsid w:val="00BC68DD"/>
    <w:pPr>
      <w:spacing w:after="60"/>
    </w:pPr>
  </w:style>
  <w:style w:type="character" w:customStyle="1" w:styleId="GePrRps10Chairmen0">
    <w:name w:val="Ge_Pr_Rps_1.0_Chairmen Знак"/>
    <w:link w:val="GePrRps10Chairmen"/>
    <w:rsid w:val="00BC68DD"/>
    <w:rPr>
      <w:rFonts w:ascii="Times New Roman" w:eastAsia="Times New Roman" w:hAnsi="Times New Roman" w:cs="Arial"/>
      <w:i/>
      <w:color w:val="000000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67B72"/>
    <w:rPr>
      <w:color w:val="0000FF"/>
      <w:u w:val="single"/>
    </w:rPr>
  </w:style>
  <w:style w:type="character" w:styleId="a6">
    <w:name w:val="Emphasis"/>
    <w:basedOn w:val="a0"/>
    <w:uiPriority w:val="20"/>
    <w:qFormat/>
    <w:rsid w:val="00ED4F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spbgmu.ru/images/home/documents/%D0%A3%D1%81%D1%82%D0%B0%D0%B2_%D0%A4%D0%93%D0%91%D0%9E%D0%A3_%D0%92%D0%9E_%D0%9F%D0%A1%D0%9F%D0%B1%D0%93%D0%9C%D0%A3_%D0%B8%D0%BC._%D0%B0%D0%BA%D0%B0%D0%B4._%D0%98.%D0%9F.%D0%9F%D0%B0%D0%B2%D0%BB%D0%BE%D0%B2%D0%B0_%D0%9C%D0%B8%D0%BD%D0%B7%D0%B4%D1%80%D0%B0%D0%B2%D0%B0_%D0%A0%D0%A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20</cp:revision>
  <dcterms:created xsi:type="dcterms:W3CDTF">2018-03-20T20:46:00Z</dcterms:created>
  <dcterms:modified xsi:type="dcterms:W3CDTF">2018-05-07T06:09:00Z</dcterms:modified>
</cp:coreProperties>
</file>